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791D71" w14:paraId="26B6EC49" w14:textId="77777777" w:rsidTr="00582AEB">
        <w:trPr>
          <w:jc w:val="center"/>
        </w:trPr>
        <w:tc>
          <w:tcPr>
            <w:tcW w:w="11340" w:type="dxa"/>
          </w:tcPr>
          <w:p w14:paraId="40D6BC05" w14:textId="64365D80" w:rsidR="00791D71" w:rsidRDefault="001E63A4" w:rsidP="00791D71">
            <w:pPr>
              <w:spacing w:line="300" w:lineRule="auto"/>
              <w:jc w:val="center"/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4"/>
                <w:szCs w:val="24"/>
              </w:rPr>
              <w:t>Dates: December 5</w:t>
            </w:r>
            <w:r w:rsidRPr="001E63A4"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4"/>
                <w:szCs w:val="24"/>
              </w:rPr>
              <w:t xml:space="preserve"> </w:t>
            </w:r>
          </w:p>
          <w:p w14:paraId="08F7D51A" w14:textId="77777777" w:rsidR="00791D71" w:rsidRPr="00AD220F" w:rsidRDefault="00695974" w:rsidP="00791D71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1F4E79" w:themeColor="accent1" w:themeShade="80"/>
                <w:spacing w:val="-10"/>
                <w:sz w:val="24"/>
                <w:szCs w:val="24"/>
                <w:rtl/>
              </w:rPr>
            </w:pPr>
            <w:r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4"/>
                <w:szCs w:val="24"/>
              </w:rPr>
              <w:t xml:space="preserve">Time: 4-6pm </w:t>
            </w:r>
          </w:p>
        </w:tc>
      </w:tr>
      <w:tr w:rsidR="000134D6" w14:paraId="4043784E" w14:textId="77777777" w:rsidTr="007E070A">
        <w:trPr>
          <w:jc w:val="center"/>
        </w:trPr>
        <w:tc>
          <w:tcPr>
            <w:tcW w:w="11340" w:type="dxa"/>
          </w:tcPr>
          <w:p w14:paraId="52937BF1" w14:textId="77777777" w:rsidR="000134D6" w:rsidRPr="00AD220F" w:rsidRDefault="000134D6" w:rsidP="008F51DF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8"/>
                <w:szCs w:val="28"/>
              </w:rPr>
            </w:pPr>
            <w:proofErr w:type="spellStart"/>
            <w:r w:rsidRPr="00AD220F"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8"/>
                <w:szCs w:val="28"/>
              </w:rPr>
              <w:t>Kiwassa</w:t>
            </w:r>
            <w:proofErr w:type="spellEnd"/>
            <w:r w:rsidRPr="00AD220F"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D220F"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8"/>
                <w:szCs w:val="28"/>
              </w:rPr>
              <w:t>Neighbourhood</w:t>
            </w:r>
            <w:proofErr w:type="spellEnd"/>
            <w:r w:rsidRPr="00AD220F"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8"/>
                <w:szCs w:val="28"/>
              </w:rPr>
              <w:t xml:space="preserve"> House</w:t>
            </w:r>
          </w:p>
          <w:p w14:paraId="7F06BB11" w14:textId="77777777" w:rsidR="000134D6" w:rsidRDefault="000134D6" w:rsidP="00315468">
            <w:pPr>
              <w:spacing w:after="120" w:line="288" w:lineRule="auto"/>
              <w:jc w:val="center"/>
              <w:rPr>
                <w:rFonts w:ascii="Arial" w:hAnsi="Arial" w:cs="Arial"/>
                <w:spacing w:val="-10"/>
                <w:sz w:val="28"/>
                <w:szCs w:val="28"/>
              </w:rPr>
            </w:pPr>
            <w:r w:rsidRPr="00AD220F">
              <w:rPr>
                <w:rFonts w:ascii="Arial" w:eastAsia="Arial Unicode MS" w:hAnsi="Arial" w:cs="Arial"/>
                <w:b/>
                <w:bCs/>
                <w:color w:val="1F4E79" w:themeColor="accent1" w:themeShade="80"/>
                <w:spacing w:val="-10"/>
                <w:sz w:val="28"/>
                <w:szCs w:val="28"/>
              </w:rPr>
              <w:t>2425 Oxford Street, Vancouver</w:t>
            </w:r>
          </w:p>
        </w:tc>
      </w:tr>
      <w:tr w:rsidR="000134D6" w14:paraId="29F4B890" w14:textId="77777777" w:rsidTr="007E070A">
        <w:trPr>
          <w:jc w:val="center"/>
        </w:trPr>
        <w:tc>
          <w:tcPr>
            <w:tcW w:w="11340" w:type="dxa"/>
            <w:shd w:val="clear" w:color="auto" w:fill="1F4E79" w:themeFill="accent1" w:themeFillShade="80"/>
          </w:tcPr>
          <w:p w14:paraId="776B2F5C" w14:textId="06099F87" w:rsidR="000134D6" w:rsidRDefault="000134D6" w:rsidP="00345F5F">
            <w:pPr>
              <w:jc w:val="center"/>
              <w:rPr>
                <w:rFonts w:ascii="Arial" w:eastAsia="PMingLiU" w:hAnsi="Arial" w:cs="Arial"/>
                <w:b/>
                <w:color w:val="000000"/>
                <w:spacing w:val="-10"/>
                <w:sz w:val="24"/>
                <w:szCs w:val="24"/>
                <w:lang w:eastAsia="zh-TW"/>
              </w:rPr>
            </w:pPr>
          </w:p>
          <w:p w14:paraId="6604D342" w14:textId="77777777" w:rsidR="000134D6" w:rsidRDefault="00545E05" w:rsidP="00123AEA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  <w:t>REGISTRATION IN ADVANCE REQUIRED</w:t>
            </w:r>
          </w:p>
          <w:p w14:paraId="6229681C" w14:textId="77777777" w:rsidR="005320BA" w:rsidRDefault="00791D71" w:rsidP="00791D71">
            <w:pPr>
              <w:pStyle w:val="Header"/>
              <w:tabs>
                <w:tab w:val="left" w:pos="3495"/>
                <w:tab w:val="center" w:pos="5562"/>
              </w:tabs>
              <w:rPr>
                <w:rFonts w:ascii="Arial" w:hAnsi="Arial" w:cs="Arial"/>
                <w:b/>
                <w:color w:val="FFFFFF" w:themeColor="background1"/>
                <w:spacing w:val="-10"/>
                <w:sz w:val="28"/>
                <w:szCs w:val="28"/>
              </w:rPr>
            </w:pPr>
            <w:r>
              <w:rPr>
                <w:rFonts w:ascii="Tahoma" w:eastAsia="PMingLiU" w:hAnsi="Tahoma" w:cs="Tahoma"/>
                <w:b/>
                <w:bCs/>
                <w:color w:val="FFFFFF" w:themeColor="background1"/>
                <w:w w:val="93"/>
                <w:sz w:val="24"/>
                <w:szCs w:val="24"/>
                <w:lang w:eastAsia="zh-TW"/>
              </w:rPr>
              <w:tab/>
            </w:r>
            <w:r>
              <w:rPr>
                <w:rFonts w:ascii="Tahoma" w:eastAsia="PMingLiU" w:hAnsi="Tahoma" w:cs="Tahoma"/>
                <w:b/>
                <w:bCs/>
                <w:color w:val="FFFFFF" w:themeColor="background1"/>
                <w:w w:val="93"/>
                <w:sz w:val="24"/>
                <w:szCs w:val="24"/>
                <w:lang w:eastAsia="zh-TW"/>
              </w:rPr>
              <w:tab/>
            </w:r>
          </w:p>
          <w:p w14:paraId="698BF1E8" w14:textId="77777777" w:rsidR="00C60C13" w:rsidRDefault="00C60C13" w:rsidP="005320BA">
            <w:pPr>
              <w:pStyle w:val="Header"/>
              <w:jc w:val="center"/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val="en-CA" w:eastAsia="zh-TW"/>
              </w:rPr>
            </w:pPr>
            <w:r w:rsidRPr="00123AEA"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eastAsia="zh-TW"/>
              </w:rPr>
              <w:t xml:space="preserve">Registration please </w:t>
            </w:r>
            <w:r w:rsidR="00791D71"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eastAsia="zh-TW"/>
              </w:rPr>
              <w:t>contact</w:t>
            </w:r>
            <w:r w:rsidRPr="00123AEA"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val="en-CA" w:eastAsia="zh-TW"/>
              </w:rPr>
              <w:t>:</w:t>
            </w:r>
          </w:p>
          <w:p w14:paraId="68FFBDF6" w14:textId="77777777" w:rsidR="003E4304" w:rsidRDefault="003E4304" w:rsidP="005320BA">
            <w:pPr>
              <w:jc w:val="center"/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eastAsia="zh-TW"/>
              </w:rPr>
              <w:t xml:space="preserve">Fatema Ahmadi or Melissa Tseu at: </w:t>
            </w:r>
          </w:p>
          <w:p w14:paraId="700B8C13" w14:textId="09351426" w:rsidR="005320BA" w:rsidRDefault="006C0E53" w:rsidP="005320BA">
            <w:pPr>
              <w:jc w:val="center"/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eastAsia="zh-TW"/>
              </w:rPr>
            </w:pPr>
            <w:hyperlink r:id="rId8" w:history="1">
              <w:r w:rsidR="003E4304" w:rsidRPr="001A4C97">
                <w:rPr>
                  <w:rStyle w:val="Hyperlink"/>
                  <w:rFonts w:ascii="Arial" w:eastAsia="PMingLiU" w:hAnsi="Arial" w:cs="Arial"/>
                  <w:b/>
                  <w:spacing w:val="-10"/>
                  <w:sz w:val="24"/>
                  <w:szCs w:val="24"/>
                  <w:lang w:eastAsia="zh-TW"/>
                </w:rPr>
                <w:t>settlement@kiwassa.ca</w:t>
              </w:r>
            </w:hyperlink>
          </w:p>
          <w:p w14:paraId="0D20449B" w14:textId="54529AD1" w:rsidR="003E4304" w:rsidRPr="00C60C13" w:rsidRDefault="003E4304" w:rsidP="005320BA">
            <w:pPr>
              <w:jc w:val="center"/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Arial"/>
                <w:b/>
                <w:color w:val="FFFFFF" w:themeColor="background1"/>
                <w:spacing w:val="-10"/>
                <w:sz w:val="24"/>
                <w:szCs w:val="24"/>
                <w:lang w:eastAsia="zh-TW"/>
              </w:rPr>
              <w:t>Tel: 604-254-5401, ext. 276</w:t>
            </w:r>
          </w:p>
        </w:tc>
      </w:tr>
      <w:tr w:rsidR="00791D71" w14:paraId="178A5B7C" w14:textId="77777777" w:rsidTr="000B40BE">
        <w:trPr>
          <w:jc w:val="center"/>
        </w:trPr>
        <w:tc>
          <w:tcPr>
            <w:tcW w:w="11340" w:type="dxa"/>
          </w:tcPr>
          <w:p w14:paraId="2C594661" w14:textId="0C052047" w:rsidR="00791D71" w:rsidRDefault="00791D71" w:rsidP="009C755F">
            <w:pPr>
              <w:pStyle w:val="Header"/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(</w:t>
            </w:r>
          </w:p>
          <w:p w14:paraId="77EDB773" w14:textId="77777777" w:rsidR="00791D71" w:rsidRDefault="00791D71" w:rsidP="00414057">
            <w:pPr>
              <w:spacing w:line="168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pacing w:val="-10"/>
                <w:sz w:val="28"/>
                <w:szCs w:val="28"/>
              </w:rPr>
            </w:pPr>
          </w:p>
          <w:p w14:paraId="75A3AA2A" w14:textId="1A38281E" w:rsidR="00695974" w:rsidRDefault="00695974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A brainstorming session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on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how we can increase immigrant and refugee girl’s 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inclusion in 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children and 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you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th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activities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, to maximize 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their potential 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as members of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Canada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!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</w:t>
            </w:r>
          </w:p>
          <w:p w14:paraId="22C402F9" w14:textId="77777777" w:rsidR="00695974" w:rsidRDefault="00695974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54B2CBB8" w14:textId="77777777" w:rsidR="00695974" w:rsidRDefault="00695974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PARENTS PARTICIPATION IS WELCOMED!</w:t>
            </w:r>
          </w:p>
          <w:p w14:paraId="6A3E33B3" w14:textId="77777777" w:rsidR="00695974" w:rsidRDefault="00695974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48148601" w14:textId="77777777" w:rsidR="001E63A4" w:rsidRDefault="001E63A4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  <w:p w14:paraId="6F523C68" w14:textId="6C7B3A4F" w:rsidR="00414057" w:rsidRDefault="00791D71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Free Workshop in English</w:t>
            </w:r>
            <w:r w:rsidR="001E63A4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with </w:t>
            </w:r>
            <w:r w:rsidR="00DA34CD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translation in </w:t>
            </w:r>
          </w:p>
          <w:p w14:paraId="3F4EB75D" w14:textId="77777777" w:rsidR="001E63A4" w:rsidRDefault="00791D71" w:rsidP="001E63A4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Arabic, Chinese, Dari, Farsi, Spanish, Tagalog, and Vietnamese</w:t>
            </w:r>
            <w:r w:rsidR="00414057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languages</w:t>
            </w:r>
            <w:r w:rsidR="001E63A4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, </w:t>
            </w:r>
          </w:p>
          <w:p w14:paraId="4E78D160" w14:textId="49DD4107" w:rsidR="001E63A4" w:rsidRDefault="001E63A4" w:rsidP="001E63A4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upon request </w:t>
            </w:r>
          </w:p>
          <w:p w14:paraId="11A753B8" w14:textId="77777777" w:rsidR="00414057" w:rsidRDefault="00414057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5B43660D" w14:textId="77777777" w:rsidR="00791D71" w:rsidRDefault="00791D71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43AEE101" w14:textId="6BBEAA91" w:rsidR="00791D71" w:rsidRDefault="00791D71" w:rsidP="00414057">
            <w:pPr>
              <w:spacing w:line="168" w:lineRule="auto"/>
              <w:ind w:left="360"/>
              <w:jc w:val="center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Light snacks</w:t>
            </w:r>
            <w:r w:rsidR="00385B15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bus ticket</w:t>
            </w:r>
            <w:r w:rsidR="00385B15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s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, and child-minding</w:t>
            </w:r>
            <w:r w:rsidR="00700386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pro</w:t>
            </w:r>
            <w:r w:rsidR="00415B97"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vided </w:t>
            </w:r>
            <w:r w:rsidR="00415B97" w:rsidRPr="00700386">
              <w:rPr>
                <w:rFonts w:ascii="Arial Black" w:eastAsia="PMingLiU" w:hAnsi="Arial Black"/>
                <w:b/>
                <w:bCs/>
                <w:i/>
                <w:i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>with advance registration</w:t>
            </w:r>
          </w:p>
          <w:p w14:paraId="26FACCDD" w14:textId="77777777" w:rsidR="00414057" w:rsidRDefault="00414057" w:rsidP="00791D71">
            <w:pPr>
              <w:spacing w:line="168" w:lineRule="auto"/>
              <w:ind w:left="360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7E920A88" w14:textId="77777777" w:rsidR="00385B15" w:rsidRDefault="00385B15" w:rsidP="00791D71">
            <w:pPr>
              <w:spacing w:line="168" w:lineRule="auto"/>
              <w:ind w:left="360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43AAF1DA" w14:textId="77777777" w:rsidR="00414057" w:rsidRDefault="00414057" w:rsidP="00791D71">
            <w:pPr>
              <w:spacing w:line="168" w:lineRule="auto"/>
              <w:ind w:left="360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100D0826" w14:textId="77777777" w:rsidR="00385B15" w:rsidRDefault="00385B15" w:rsidP="00791D71">
            <w:pPr>
              <w:spacing w:line="168" w:lineRule="auto"/>
              <w:ind w:left="360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  <w:r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  <w:t xml:space="preserve">The session will cover: </w:t>
            </w:r>
          </w:p>
          <w:p w14:paraId="5EFE4603" w14:textId="77777777" w:rsidR="00791D71" w:rsidRDefault="00791D71" w:rsidP="00791D71">
            <w:pPr>
              <w:spacing w:line="168" w:lineRule="auto"/>
              <w:ind w:left="360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5BD0C15F" w14:textId="24C7149E" w:rsidR="00DA34CD" w:rsidRPr="00DA34CD" w:rsidRDefault="00BD6EDE" w:rsidP="00DA34C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</w:pP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R</w:t>
            </w:r>
            <w:r w:rsidR="00695974"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esults of the </w:t>
            </w:r>
            <w:r w:rsidR="00700386"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s</w:t>
            </w:r>
            <w:r w:rsidR="00695974"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urvey completed in 2018-19 with some newcomer girls and their parents</w:t>
            </w:r>
          </w:p>
          <w:p w14:paraId="72974302" w14:textId="7267BE37" w:rsidR="00DA34CD" w:rsidRPr="00DA34CD" w:rsidRDefault="00695974" w:rsidP="00DA34C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</w:pP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Identify barriers to participation of newcomer girls in you</w:t>
            </w:r>
            <w:r w:rsidR="00700386"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th</w:t>
            </w: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 and other programs</w:t>
            </w:r>
          </w:p>
          <w:p w14:paraId="2FF29A57" w14:textId="77777777" w:rsidR="00DA34CD" w:rsidRPr="00DA34CD" w:rsidRDefault="00695974" w:rsidP="00DA34C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</w:pP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Discussion on support with youth engagement, educational and career paths</w:t>
            </w:r>
          </w:p>
          <w:p w14:paraId="0917C3C4" w14:textId="1C779BF4" w:rsidR="00DA34CD" w:rsidRPr="00DA34CD" w:rsidRDefault="00695974" w:rsidP="00DA34C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</w:pP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Linking </w:t>
            </w:r>
            <w:r w:rsidR="00700386"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girls</w:t>
            </w: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 with the opportunities in the community </w:t>
            </w:r>
          </w:p>
          <w:p w14:paraId="6FBDE69B" w14:textId="52345F13" w:rsidR="00DA34CD" w:rsidRDefault="00695974" w:rsidP="00DA34C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</w:pP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Supporting </w:t>
            </w:r>
            <w:r w:rsidR="00700386"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female </w:t>
            </w: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youth </w:t>
            </w:r>
            <w:r w:rsidR="00700386"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 xml:space="preserve">who are </w:t>
            </w: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at risk of disengaging in school</w:t>
            </w:r>
          </w:p>
          <w:p w14:paraId="6344AF2F" w14:textId="36557FF6" w:rsidR="00695974" w:rsidRPr="00DA34CD" w:rsidRDefault="00700386" w:rsidP="00DA34C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</w:pPr>
            <w:r>
              <w:rPr>
                <w:rFonts w:ascii="Arial Black" w:hAnsi="Arial Black"/>
                <w:color w:val="1F497D"/>
                <w:sz w:val="24"/>
                <w:szCs w:val="24"/>
                <w:lang w:val="en-CA"/>
              </w:rPr>
              <w:t>How to create a social support system for girls in our communities</w:t>
            </w:r>
          </w:p>
          <w:p w14:paraId="5D01870C" w14:textId="77777777" w:rsidR="00385B15" w:rsidRDefault="00385B15" w:rsidP="00385B15">
            <w:pPr>
              <w:spacing w:line="168" w:lineRule="auto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34F8AC21" w14:textId="77777777" w:rsidR="00414057" w:rsidRPr="00385B15" w:rsidRDefault="00414057" w:rsidP="00385B15">
            <w:pPr>
              <w:spacing w:line="168" w:lineRule="auto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  <w:p w14:paraId="42F04B6D" w14:textId="77777777" w:rsidR="00791D71" w:rsidRPr="00791D71" w:rsidRDefault="00791D71" w:rsidP="00791D71">
            <w:pPr>
              <w:pStyle w:val="ListParagraph"/>
              <w:spacing w:line="168" w:lineRule="auto"/>
              <w:rPr>
                <w:rFonts w:ascii="Arial Black" w:eastAsia="PMingLiU" w:hAnsi="Arial Black"/>
                <w:b/>
                <w:bCs/>
                <w:color w:val="1F4E79" w:themeColor="accent1" w:themeShade="80"/>
                <w:w w:val="93"/>
                <w:sz w:val="24"/>
                <w:szCs w:val="24"/>
                <w:lang w:eastAsia="zh-TW"/>
              </w:rPr>
            </w:pPr>
          </w:p>
        </w:tc>
      </w:tr>
      <w:tr w:rsidR="007E070A" w:rsidRPr="007E070A" w14:paraId="03D2AFC9" w14:textId="77777777" w:rsidTr="007E070A">
        <w:trPr>
          <w:jc w:val="center"/>
        </w:trPr>
        <w:tc>
          <w:tcPr>
            <w:tcW w:w="11340" w:type="dxa"/>
            <w:shd w:val="clear" w:color="auto" w:fill="1F4E79" w:themeFill="accent1" w:themeFillShade="80"/>
          </w:tcPr>
          <w:p w14:paraId="31E45114" w14:textId="77777777" w:rsidR="005320BA" w:rsidRDefault="005320BA" w:rsidP="005320BA">
            <w:pPr>
              <w:spacing w:line="324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F074C7A" w14:textId="77777777" w:rsidR="005320BA" w:rsidRDefault="003F70D5" w:rsidP="005320BA">
            <w:pPr>
              <w:spacing w:line="324" w:lineRule="auto"/>
              <w:jc w:val="center"/>
              <w:rPr>
                <w:rFonts w:ascii="Arial" w:hAnsi="Arial" w:cs="Arial"/>
                <w:b/>
                <w:color w:val="FFFFFF" w:themeColor="background1"/>
                <w:spacing w:val="-10"/>
                <w:sz w:val="24"/>
                <w:szCs w:val="24"/>
              </w:rPr>
            </w:pPr>
            <w:r w:rsidRPr="005070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For more information</w:t>
            </w:r>
            <w:r w:rsidRPr="00507029">
              <w:rPr>
                <w:rFonts w:ascii="Arial" w:hAnsi="Arial" w:cs="Arial"/>
                <w:b/>
                <w:color w:val="FFFFFF" w:themeColor="background1"/>
                <w:spacing w:val="-10"/>
                <w:sz w:val="24"/>
                <w:szCs w:val="24"/>
              </w:rPr>
              <w:t xml:space="preserve">, please visit </w:t>
            </w:r>
            <w:r w:rsidR="005320BA" w:rsidRPr="005320BA">
              <w:rPr>
                <w:rFonts w:ascii="Arial" w:hAnsi="Arial" w:cs="Arial"/>
                <w:b/>
                <w:color w:val="FFFFFF" w:themeColor="background1"/>
                <w:spacing w:val="-10"/>
                <w:sz w:val="24"/>
                <w:szCs w:val="24"/>
              </w:rPr>
              <w:t>www.kiwassa.ca</w:t>
            </w:r>
          </w:p>
          <w:p w14:paraId="760DA07C" w14:textId="77777777" w:rsidR="005320BA" w:rsidRPr="005320BA" w:rsidRDefault="005320BA" w:rsidP="005320BA">
            <w:pPr>
              <w:spacing w:line="324" w:lineRule="auto"/>
              <w:jc w:val="center"/>
              <w:rPr>
                <w:rFonts w:ascii="Arial" w:hAnsi="Arial" w:cs="Arial"/>
                <w:b/>
                <w:color w:val="FFFFFF" w:themeColor="background1"/>
                <w:spacing w:val="-10"/>
                <w:sz w:val="24"/>
                <w:szCs w:val="24"/>
              </w:rPr>
            </w:pPr>
          </w:p>
        </w:tc>
      </w:tr>
    </w:tbl>
    <w:p w14:paraId="44AE5383" w14:textId="77777777" w:rsidR="0057627D" w:rsidRDefault="0057627D" w:rsidP="009C755F"/>
    <w:sectPr w:rsidR="0057627D" w:rsidSect="00B63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179B" w14:textId="77777777" w:rsidR="006C0E53" w:rsidRDefault="006C0E53" w:rsidP="0057627D">
      <w:pPr>
        <w:spacing w:after="0" w:line="240" w:lineRule="auto"/>
      </w:pPr>
      <w:r>
        <w:separator/>
      </w:r>
    </w:p>
  </w:endnote>
  <w:endnote w:type="continuationSeparator" w:id="0">
    <w:p w14:paraId="3DFC8AAB" w14:textId="77777777" w:rsidR="006C0E53" w:rsidRDefault="006C0E53" w:rsidP="005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D880" w14:textId="77777777" w:rsidR="00434337" w:rsidRDefault="00434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D286" w14:textId="63A853CB" w:rsidR="0057627D" w:rsidRDefault="00434337">
    <w:pPr>
      <w:pStyle w:val="Footer"/>
    </w:pPr>
    <w:r>
      <w:rPr>
        <w:noProof/>
        <w:lang w:eastAsia="en-US"/>
      </w:rPr>
      <w:drawing>
        <wp:inline distT="0" distB="0" distL="0" distR="0" wp14:anchorId="4BA37FB1" wp14:editId="5A669592">
          <wp:extent cx="1793166" cy="425565"/>
          <wp:effectExtent l="0" t="0" r="0" b="0"/>
          <wp:docPr id="3" name="Picture 3" descr="Image result for kiwassa neighbourhood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kiwassa neighbourhood hou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725" cy="49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27D">
      <w:rPr>
        <w:noProof/>
      </w:rPr>
      <w:tab/>
    </w:r>
    <w:r w:rsidR="0057627D">
      <w:rPr>
        <w:noProof/>
      </w:rPr>
      <w:tab/>
    </w:r>
    <w:r>
      <w:rPr>
        <w:noProof/>
        <w:lang w:eastAsia="en-US"/>
      </w:rPr>
      <w:drawing>
        <wp:inline distT="0" distB="0" distL="0" distR="0" wp14:anchorId="5FD61415" wp14:editId="32CD6197">
          <wp:extent cx="1969903" cy="352425"/>
          <wp:effectExtent l="0" t="0" r="0" b="0"/>
          <wp:docPr id="2" name="Picture 2" descr="Image result for ir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rc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797" cy="37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63DFD" w14:textId="77777777" w:rsidR="005320BA" w:rsidRDefault="00D73CB3">
    <w:pPr>
      <w:pStyle w:val="Footer"/>
    </w:pPr>
    <w:r>
      <w:tab/>
    </w:r>
    <w:r>
      <w:tab/>
    </w:r>
  </w:p>
  <w:p w14:paraId="61C4EE8C" w14:textId="77777777" w:rsidR="0057627D" w:rsidRDefault="00576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C0C9" w14:textId="77777777" w:rsidR="00434337" w:rsidRDefault="00434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B6A0" w14:textId="77777777" w:rsidR="006C0E53" w:rsidRDefault="006C0E53" w:rsidP="0057627D">
      <w:pPr>
        <w:spacing w:after="0" w:line="240" w:lineRule="auto"/>
      </w:pPr>
      <w:r>
        <w:separator/>
      </w:r>
    </w:p>
  </w:footnote>
  <w:footnote w:type="continuationSeparator" w:id="0">
    <w:p w14:paraId="7933F05E" w14:textId="77777777" w:rsidR="006C0E53" w:rsidRDefault="006C0E53" w:rsidP="005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FA9F2" w14:textId="77777777" w:rsidR="00AE285B" w:rsidRDefault="006C0E53">
    <w:pPr>
      <w:pStyle w:val="Header"/>
    </w:pPr>
    <w:r>
      <w:rPr>
        <w:noProof/>
      </w:rPr>
      <w:pict w14:anchorId="729E6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058" o:spid="_x0000_s2051" type="#_x0000_t75" style="position:absolute;margin-left:0;margin-top:0;width:345.2pt;height:647.2pt;z-index:-251656192;mso-position-horizontal:center;mso-position-horizontal-relative:margin;mso-position-vertical:center;mso-position-vertical-relative:margin" o:allowincell="f">
          <v:imagedata r:id="rId1" o:title="20191029_2138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8E843" w14:textId="1FDA002A" w:rsidR="00FA6544" w:rsidRDefault="00FA6544" w:rsidP="00751130">
    <w:pPr>
      <w:pStyle w:val="Standard"/>
      <w:rPr>
        <w:rFonts w:ascii="Arial Black" w:hAnsi="Arial Black"/>
        <w:b/>
        <w:color w:val="004586"/>
        <w:sz w:val="28"/>
        <w:szCs w:val="28"/>
      </w:rPr>
    </w:pPr>
  </w:p>
  <w:p w14:paraId="25645B4F" w14:textId="77777777" w:rsidR="00434337" w:rsidRDefault="00434337" w:rsidP="00434337">
    <w:pPr>
      <w:pStyle w:val="HTMLPreformatted"/>
      <w:jc w:val="center"/>
      <w:rPr>
        <w:rFonts w:asciiTheme="majorBidi" w:eastAsia="Times New Roman" w:hAnsiTheme="majorBidi" w:cstheme="majorBidi"/>
        <w:b/>
        <w:bCs/>
        <w:color w:val="1F4E79" w:themeColor="accent1" w:themeShade="80"/>
        <w:sz w:val="34"/>
        <w:szCs w:val="34"/>
        <w:lang w:val="es-ES" w:eastAsia="en-CA"/>
      </w:rPr>
    </w:pPr>
    <w:r>
      <w:rPr>
        <w:rFonts w:asciiTheme="majorBidi" w:eastAsia="Times New Roman" w:hAnsiTheme="majorBidi" w:cstheme="majorBidi"/>
        <w:b/>
        <w:bCs/>
        <w:color w:val="1F4E79" w:themeColor="accent1" w:themeShade="80"/>
        <w:sz w:val="34"/>
        <w:szCs w:val="34"/>
        <w:lang w:val="es-ES" w:eastAsia="en-CA"/>
      </w:rPr>
      <w:t xml:space="preserve">NEWCOMER GIRL’S CIRCLE </w:t>
    </w:r>
  </w:p>
  <w:p w14:paraId="160FBDE5" w14:textId="77777777" w:rsidR="00434337" w:rsidRDefault="00434337" w:rsidP="00434337">
    <w:pPr>
      <w:tabs>
        <w:tab w:val="left" w:pos="720"/>
      </w:tabs>
      <w:spacing w:after="0" w:line="168" w:lineRule="auto"/>
      <w:jc w:val="center"/>
      <w:rPr>
        <w:rFonts w:ascii="Arial" w:hAnsi="Arial" w:cs="Arial"/>
        <w:b/>
        <w:color w:val="1F4E79" w:themeColor="accent1" w:themeShade="80"/>
        <w:spacing w:val="-10"/>
        <w:sz w:val="28"/>
        <w:szCs w:val="28"/>
      </w:rPr>
    </w:pPr>
  </w:p>
  <w:p w14:paraId="74F4A5A6" w14:textId="1DEF47DD" w:rsidR="00434337" w:rsidRDefault="006C0E53" w:rsidP="00434337">
    <w:pPr>
      <w:pStyle w:val="HTMLPreformatted"/>
      <w:jc w:val="center"/>
      <w:rPr>
        <w:rFonts w:ascii="Arial Black" w:eastAsia="PMingLiU" w:hAnsi="Arial Black"/>
        <w:b/>
        <w:bCs/>
        <w:color w:val="1F4E79" w:themeColor="accent1" w:themeShade="80"/>
        <w:w w:val="93"/>
        <w:sz w:val="24"/>
        <w:szCs w:val="24"/>
        <w:lang w:eastAsia="zh-TW"/>
      </w:rPr>
    </w:pPr>
    <w:r>
      <w:rPr>
        <w:rFonts w:ascii="Arial Black" w:hAnsi="Arial Black"/>
        <w:b/>
        <w:noProof/>
        <w:color w:val="004586"/>
        <w:sz w:val="28"/>
        <w:szCs w:val="28"/>
      </w:rPr>
      <w:pict w14:anchorId="421C2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059" o:spid="_x0000_s2050" type="#_x0000_t75" style="position:absolute;left:0;text-align:left;margin-left:62.15pt;margin-top:-19.7pt;width:345.2pt;height:647.2pt;z-index:-251655168;mso-position-horizontal-relative:margin;mso-position-vertical-relative:margin" o:allowincell="f">
          <v:imagedata r:id="rId1" o:title="20191029_213807" gain="19661f" blacklevel="22938f"/>
          <w10:wrap anchorx="margin" anchory="margin"/>
        </v:shape>
      </w:pict>
    </w:r>
    <w:r w:rsidR="00434337">
      <w:rPr>
        <w:rFonts w:ascii="Arial Black" w:eastAsia="PMingLiU" w:hAnsi="Arial Black"/>
        <w:b/>
        <w:bCs/>
        <w:color w:val="1F4E79" w:themeColor="accent1" w:themeShade="80"/>
        <w:w w:val="93"/>
        <w:sz w:val="24"/>
        <w:szCs w:val="24"/>
        <w:lang w:eastAsia="zh-TW"/>
      </w:rPr>
      <w:t>A brainstorming session for families</w:t>
    </w:r>
  </w:p>
  <w:p w14:paraId="7106FFD4" w14:textId="77777777" w:rsidR="0057627D" w:rsidRPr="00AD220F" w:rsidRDefault="0057627D" w:rsidP="005320BA">
    <w:pPr>
      <w:pStyle w:val="Header"/>
      <w:rPr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1D00" w14:textId="77777777" w:rsidR="00AE285B" w:rsidRDefault="006C0E53">
    <w:pPr>
      <w:pStyle w:val="Header"/>
    </w:pPr>
    <w:r>
      <w:rPr>
        <w:noProof/>
      </w:rPr>
      <w:pict w14:anchorId="489D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057" o:spid="_x0000_s2049" type="#_x0000_t75" style="position:absolute;margin-left:0;margin-top:0;width:345.2pt;height:647.2pt;z-index:-251657216;mso-position-horizontal:center;mso-position-horizontal-relative:margin;mso-position-vertical:center;mso-position-vertical-relative:margin" o:allowincell="f">
          <v:imagedata r:id="rId1" o:title="20191029_21380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D26"/>
    <w:multiLevelType w:val="hybridMultilevel"/>
    <w:tmpl w:val="7EAE4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6C0E"/>
    <w:multiLevelType w:val="hybridMultilevel"/>
    <w:tmpl w:val="89BEAFC4"/>
    <w:lvl w:ilvl="0" w:tplc="BFA6BB5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74A"/>
    <w:multiLevelType w:val="hybridMultilevel"/>
    <w:tmpl w:val="7B68B196"/>
    <w:lvl w:ilvl="0" w:tplc="7BC6D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00CCC"/>
    <w:multiLevelType w:val="hybridMultilevel"/>
    <w:tmpl w:val="2690D534"/>
    <w:lvl w:ilvl="0" w:tplc="0750FF7E">
      <w:start w:val="2425"/>
      <w:numFmt w:val="bullet"/>
      <w:lvlText w:val="-"/>
      <w:lvlJc w:val="left"/>
      <w:pPr>
        <w:ind w:left="5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 w15:restartNumberingAfterBreak="0">
    <w:nsid w:val="289A4F1F"/>
    <w:multiLevelType w:val="hybridMultilevel"/>
    <w:tmpl w:val="5B148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712B"/>
    <w:multiLevelType w:val="hybridMultilevel"/>
    <w:tmpl w:val="B16E3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C3D"/>
    <w:multiLevelType w:val="hybridMultilevel"/>
    <w:tmpl w:val="E2101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E4AAA"/>
    <w:multiLevelType w:val="hybridMultilevel"/>
    <w:tmpl w:val="62DE3DEE"/>
    <w:lvl w:ilvl="0" w:tplc="56905006">
      <w:start w:val="2425"/>
      <w:numFmt w:val="bullet"/>
      <w:lvlText w:val="-"/>
      <w:lvlJc w:val="left"/>
      <w:pPr>
        <w:ind w:left="59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8" w15:restartNumberingAfterBreak="0">
    <w:nsid w:val="7DE21908"/>
    <w:multiLevelType w:val="hybridMultilevel"/>
    <w:tmpl w:val="19E269BE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D"/>
    <w:rsid w:val="000134D6"/>
    <w:rsid w:val="00013C1E"/>
    <w:rsid w:val="0004662E"/>
    <w:rsid w:val="000C78FF"/>
    <w:rsid w:val="000D397E"/>
    <w:rsid w:val="00123AEA"/>
    <w:rsid w:val="00146C82"/>
    <w:rsid w:val="00157F41"/>
    <w:rsid w:val="00161F82"/>
    <w:rsid w:val="001B687D"/>
    <w:rsid w:val="001E63A4"/>
    <w:rsid w:val="00200816"/>
    <w:rsid w:val="002B277F"/>
    <w:rsid w:val="002D2C04"/>
    <w:rsid w:val="002F2A2A"/>
    <w:rsid w:val="00315468"/>
    <w:rsid w:val="0034086F"/>
    <w:rsid w:val="00345F5F"/>
    <w:rsid w:val="0038227E"/>
    <w:rsid w:val="00385B15"/>
    <w:rsid w:val="003B4A51"/>
    <w:rsid w:val="003E4304"/>
    <w:rsid w:val="003F70D5"/>
    <w:rsid w:val="00403BAF"/>
    <w:rsid w:val="00414057"/>
    <w:rsid w:val="00415B97"/>
    <w:rsid w:val="00434337"/>
    <w:rsid w:val="00443731"/>
    <w:rsid w:val="004615AE"/>
    <w:rsid w:val="004913CC"/>
    <w:rsid w:val="00507029"/>
    <w:rsid w:val="005320BA"/>
    <w:rsid w:val="00545E05"/>
    <w:rsid w:val="0057627D"/>
    <w:rsid w:val="005814F9"/>
    <w:rsid w:val="005A10D1"/>
    <w:rsid w:val="005B202F"/>
    <w:rsid w:val="005E2316"/>
    <w:rsid w:val="005F7638"/>
    <w:rsid w:val="00631E05"/>
    <w:rsid w:val="00695974"/>
    <w:rsid w:val="006C0E53"/>
    <w:rsid w:val="00700386"/>
    <w:rsid w:val="00751130"/>
    <w:rsid w:val="00760A87"/>
    <w:rsid w:val="00791D71"/>
    <w:rsid w:val="007C1E43"/>
    <w:rsid w:val="007E070A"/>
    <w:rsid w:val="00815B5F"/>
    <w:rsid w:val="00834568"/>
    <w:rsid w:val="008C1E2C"/>
    <w:rsid w:val="008F51DF"/>
    <w:rsid w:val="009A7994"/>
    <w:rsid w:val="009C755F"/>
    <w:rsid w:val="009D1A3E"/>
    <w:rsid w:val="00A44AD2"/>
    <w:rsid w:val="00A6539E"/>
    <w:rsid w:val="00A77A08"/>
    <w:rsid w:val="00AD220F"/>
    <w:rsid w:val="00AE285B"/>
    <w:rsid w:val="00AF35BB"/>
    <w:rsid w:val="00B10E60"/>
    <w:rsid w:val="00B22C94"/>
    <w:rsid w:val="00B30BC6"/>
    <w:rsid w:val="00B439B2"/>
    <w:rsid w:val="00B63063"/>
    <w:rsid w:val="00B927EE"/>
    <w:rsid w:val="00B973BF"/>
    <w:rsid w:val="00BD6EDE"/>
    <w:rsid w:val="00C00E90"/>
    <w:rsid w:val="00C60C13"/>
    <w:rsid w:val="00C779D4"/>
    <w:rsid w:val="00CA294F"/>
    <w:rsid w:val="00CB27E6"/>
    <w:rsid w:val="00CC5995"/>
    <w:rsid w:val="00D54240"/>
    <w:rsid w:val="00D60F4F"/>
    <w:rsid w:val="00D73CB3"/>
    <w:rsid w:val="00D84AFD"/>
    <w:rsid w:val="00DA34CD"/>
    <w:rsid w:val="00DA5B50"/>
    <w:rsid w:val="00DD2521"/>
    <w:rsid w:val="00DD7E50"/>
    <w:rsid w:val="00E22C8B"/>
    <w:rsid w:val="00E3457A"/>
    <w:rsid w:val="00E9021A"/>
    <w:rsid w:val="00ED081E"/>
    <w:rsid w:val="00F03AE9"/>
    <w:rsid w:val="00F2109B"/>
    <w:rsid w:val="00F21DE8"/>
    <w:rsid w:val="00F318BB"/>
    <w:rsid w:val="00F81618"/>
    <w:rsid w:val="00F9162B"/>
    <w:rsid w:val="00FA6544"/>
    <w:rsid w:val="00FB4532"/>
    <w:rsid w:val="00FF46A8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F07EF7"/>
  <w15:docId w15:val="{FFF1F42D-E1E5-E540-BD76-3775CB7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7D"/>
  </w:style>
  <w:style w:type="paragraph" w:styleId="Footer">
    <w:name w:val="footer"/>
    <w:basedOn w:val="Normal"/>
    <w:link w:val="FooterChar"/>
    <w:uiPriority w:val="99"/>
    <w:unhideWhenUsed/>
    <w:rsid w:val="0057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7D"/>
  </w:style>
  <w:style w:type="paragraph" w:customStyle="1" w:styleId="AuthorName">
    <w:name w:val="Author Name"/>
    <w:basedOn w:val="Normal"/>
    <w:rsid w:val="0057627D"/>
    <w:pPr>
      <w:autoSpaceDE w:val="0"/>
      <w:autoSpaceDN w:val="0"/>
      <w:adjustRightInd w:val="0"/>
      <w:spacing w:after="0" w:line="288" w:lineRule="auto"/>
      <w:textAlignment w:val="baseline"/>
    </w:pPr>
    <w:rPr>
      <w:rFonts w:ascii="Frutiger 45 Light" w:eastAsia="SimSun" w:hAnsi="Frutiger 45 Light" w:cs="Times New Roman"/>
      <w:color w:val="000000"/>
      <w:spacing w:val="16"/>
      <w:sz w:val="160"/>
      <w:szCs w:val="160"/>
      <w:lang w:eastAsia="en-US"/>
    </w:rPr>
  </w:style>
  <w:style w:type="table" w:styleId="TableGrid">
    <w:name w:val="Table Grid"/>
    <w:basedOn w:val="TableNormal"/>
    <w:uiPriority w:val="39"/>
    <w:rsid w:val="005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3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86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0D1"/>
    <w:rPr>
      <w:color w:val="605E5C"/>
      <w:shd w:val="clear" w:color="auto" w:fill="E1DFDD"/>
    </w:rPr>
  </w:style>
  <w:style w:type="paragraph" w:customStyle="1" w:styleId="Standard">
    <w:name w:val="Standard"/>
    <w:rsid w:val="00760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4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2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27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lement@kiwass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3ADB-5A53-4BF9-91C3-143C882B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Public Library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Luk</dc:creator>
  <cp:lastModifiedBy>Gulalai Habib</cp:lastModifiedBy>
  <cp:revision>6</cp:revision>
  <cp:lastPrinted>2019-06-18T17:07:00Z</cp:lastPrinted>
  <dcterms:created xsi:type="dcterms:W3CDTF">2019-11-25T22:23:00Z</dcterms:created>
  <dcterms:modified xsi:type="dcterms:W3CDTF">2019-11-25T22:32:00Z</dcterms:modified>
</cp:coreProperties>
</file>